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3B4C" w14:textId="77777777" w:rsidR="0051566D" w:rsidRPr="0051566D" w:rsidRDefault="0051566D" w:rsidP="0051566D">
      <w:pPr>
        <w:spacing w:line="360" w:lineRule="auto"/>
        <w:ind w:left="2" w:hanging="4"/>
        <w:jc w:val="both"/>
        <w:rPr>
          <w:color w:val="8CC53D"/>
          <w:sz w:val="44"/>
          <w:szCs w:val="44"/>
        </w:rPr>
      </w:pPr>
      <w:r w:rsidRPr="0051566D">
        <w:rPr>
          <w:b/>
          <w:color w:val="8CC53D"/>
          <w:sz w:val="44"/>
          <w:szCs w:val="44"/>
        </w:rPr>
        <w:t>TERMO DE COMPROMISSO E ADESÃO</w:t>
      </w:r>
    </w:p>
    <w:p w14:paraId="31FD7839" w14:textId="77777777" w:rsidR="0051566D" w:rsidRDefault="0051566D" w:rsidP="0051566D">
      <w:pPr>
        <w:spacing w:line="360" w:lineRule="auto"/>
        <w:ind w:left="1" w:hanging="3"/>
        <w:jc w:val="both"/>
        <w:rPr>
          <w:color w:val="3F4383"/>
          <w:sz w:val="30"/>
          <w:szCs w:val="30"/>
        </w:rPr>
      </w:pPr>
    </w:p>
    <w:p w14:paraId="63FA0396" w14:textId="77777777" w:rsidR="0051566D" w:rsidRDefault="0051566D" w:rsidP="0051566D">
      <w:p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b/>
          <w:color w:val="8CC53D"/>
          <w:sz w:val="24"/>
          <w:szCs w:val="24"/>
        </w:rPr>
        <w:t>A reputação e a integridade ética</w:t>
      </w:r>
      <w:r>
        <w:rPr>
          <w:b/>
          <w:color w:val="3F4383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color w:val="8CC53D"/>
          <w:sz w:val="26"/>
          <w:szCs w:val="26"/>
        </w:rPr>
        <w:t>MR Madeiras e das empresas do grupo</w:t>
      </w:r>
      <w:r>
        <w:rPr>
          <w:sz w:val="24"/>
          <w:szCs w:val="24"/>
        </w:rPr>
        <w:t xml:space="preserve"> são responsabilidades de cada um de nós que interagimos com nossas ações, nossos produtos e nossos serviços, e constituem orientação fundamental para nossas práticas diárias. </w:t>
      </w:r>
    </w:p>
    <w:p w14:paraId="09688C61" w14:textId="77777777" w:rsidR="0051566D" w:rsidRDefault="0051566D" w:rsidP="0051566D">
      <w:p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Entendo que o presente Código de Conduta (“Código”) revela a conduta corporativa da </w:t>
      </w:r>
      <w:r>
        <w:rPr>
          <w:color w:val="8CC53D"/>
          <w:sz w:val="26"/>
          <w:szCs w:val="26"/>
        </w:rPr>
        <w:t>MR Madeiras e das empresas do grupo</w:t>
      </w:r>
      <w:r>
        <w:rPr>
          <w:sz w:val="24"/>
          <w:szCs w:val="24"/>
        </w:rPr>
        <w:t xml:space="preserve">, refletindo compromisso de profissionalismo e transparência. Comprometo-me a cumpri-lo integralmente em todas as minhas ações no trabalho e locais externos quando estiver representando o nome da </w:t>
      </w:r>
      <w:r>
        <w:rPr>
          <w:color w:val="8CC53D"/>
          <w:sz w:val="26"/>
          <w:szCs w:val="26"/>
        </w:rPr>
        <w:t>MR Madeiras e das empresas do grupo</w:t>
      </w:r>
      <w:r>
        <w:rPr>
          <w:sz w:val="24"/>
          <w:szCs w:val="24"/>
        </w:rPr>
        <w:t xml:space="preserve">. </w:t>
      </w:r>
    </w:p>
    <w:p w14:paraId="0ADE1486" w14:textId="77777777" w:rsidR="0051566D" w:rsidRDefault="0051566D" w:rsidP="0051566D">
      <w:pPr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e de acordo que a empresa poderá utilizar minha imagem, voz e nome em materiais institucionais, internos ou de divulgação, em meio físico ou digital, exclusivamente para fins relacionados às suas atividades, respeitando sempre a ética, a boa-fé e a legislação vigente, em especial a Lei nº 13.709/2018 (LGPD).</w:t>
      </w:r>
    </w:p>
    <w:p w14:paraId="04C5FD66" w14:textId="77777777" w:rsidR="0051566D" w:rsidRDefault="0051566D" w:rsidP="0051566D">
      <w:p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reconheço ter lido e ter tido a oportunidade de fazer perguntas sobre as diretrizes descritas no Código da </w:t>
      </w:r>
      <w:r>
        <w:rPr>
          <w:color w:val="8CC53D"/>
          <w:sz w:val="26"/>
          <w:szCs w:val="26"/>
        </w:rPr>
        <w:t>MR Madeiras e das empresas do grupo</w:t>
      </w:r>
      <w:r>
        <w:rPr>
          <w:sz w:val="24"/>
          <w:szCs w:val="24"/>
        </w:rPr>
        <w:t xml:space="preserve">. Compreendo que é minha responsabilidade respeitar as políticas, práticas e normas estabelecidas neste Código. Compreendo, também, que o Código foi desenvolvido para servir como guia para as políticas da </w:t>
      </w:r>
      <w:r>
        <w:rPr>
          <w:color w:val="8CC53D"/>
          <w:sz w:val="26"/>
          <w:szCs w:val="26"/>
        </w:rPr>
        <w:t>MR Madeiras e das empresas do grupo</w:t>
      </w:r>
      <w:r>
        <w:rPr>
          <w:sz w:val="24"/>
          <w:szCs w:val="24"/>
        </w:rPr>
        <w:t xml:space="preserve"> na condução de seus negócios. </w:t>
      </w:r>
    </w:p>
    <w:p w14:paraId="3A96E5AE" w14:textId="77777777" w:rsidR="0051566D" w:rsidRDefault="0051566D" w:rsidP="0051566D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concordância e aceite ao termo de Compromisso e Adesão deste Código, é expressão do livre consentimento no cumprimento desses princípios.  </w:t>
      </w:r>
    </w:p>
    <w:p w14:paraId="49F623D2" w14:textId="77777777" w:rsidR="0051566D" w:rsidRDefault="0051566D" w:rsidP="0051566D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2C90071" w14:textId="77777777" w:rsidR="0051566D" w:rsidRDefault="0051566D" w:rsidP="0051566D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</w:t>
      </w:r>
    </w:p>
    <w:p w14:paraId="14ADA3C4" w14:textId="48D14D47" w:rsidR="00715036" w:rsidRDefault="0051566D" w:rsidP="0051566D">
      <w:pPr>
        <w:ind w:left="0" w:hanging="2"/>
      </w:pPr>
      <w:r>
        <w:rPr>
          <w:sz w:val="24"/>
          <w:szCs w:val="24"/>
        </w:rPr>
        <w:t>Assinatura:</w:t>
      </w:r>
    </w:p>
    <w:sectPr w:rsidR="00715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6D"/>
    <w:rsid w:val="00310A36"/>
    <w:rsid w:val="0051566D"/>
    <w:rsid w:val="00617194"/>
    <w:rsid w:val="00715036"/>
    <w:rsid w:val="00D2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118"/>
  <w15:chartTrackingRefBased/>
  <w15:docId w15:val="{617841BB-9AAD-4F78-87B9-9F2AF9A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6D"/>
    <w:pPr>
      <w:suppressAutoHyphens/>
      <w:spacing w:after="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1566D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566D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566D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566D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566D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566D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566D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566D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566D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5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5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5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56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56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56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56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56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56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566D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1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566D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1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566D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156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566D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156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5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56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5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Campos</dc:creator>
  <cp:keywords/>
  <dc:description/>
  <cp:lastModifiedBy>Iago Campos</cp:lastModifiedBy>
  <cp:revision>1</cp:revision>
  <dcterms:created xsi:type="dcterms:W3CDTF">2026-01-14T21:17:00Z</dcterms:created>
  <dcterms:modified xsi:type="dcterms:W3CDTF">2026-01-14T21:17:00Z</dcterms:modified>
</cp:coreProperties>
</file>